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09" w:rsidRPr="0027747B" w:rsidRDefault="00035809" w:rsidP="00035809">
      <w:pPr>
        <w:spacing w:line="240" w:lineRule="auto"/>
        <w:contextualSpacing/>
        <w:rPr>
          <w:b/>
          <w:sz w:val="36"/>
          <w:szCs w:val="36"/>
        </w:rPr>
      </w:pPr>
      <w:r w:rsidRPr="0027747B">
        <w:rPr>
          <w:b/>
          <w:sz w:val="36"/>
          <w:szCs w:val="36"/>
        </w:rPr>
        <w:t xml:space="preserve">CAMPAIGN OPTIONS </w:t>
      </w:r>
    </w:p>
    <w:p w:rsidR="00035809" w:rsidRDefault="00035809" w:rsidP="00035809">
      <w:pPr>
        <w:spacing w:line="240" w:lineRule="auto"/>
        <w:contextualSpacing/>
      </w:pPr>
    </w:p>
    <w:p w:rsidR="00035809" w:rsidRDefault="00035809" w:rsidP="00035809">
      <w:pPr>
        <w:spacing w:line="240" w:lineRule="auto"/>
        <w:contextualSpacing/>
      </w:pPr>
      <w:r>
        <w:t xml:space="preserve">Our community needs are evolving and so are our campaign options. We rise to the challenge and give help then, now, and always. YES, you should have your United Way campaign, and </w:t>
      </w:r>
      <w:proofErr w:type="gramStart"/>
      <w:r>
        <w:t>YES</w:t>
      </w:r>
      <w:proofErr w:type="gramEnd"/>
      <w:r>
        <w:t xml:space="preserve"> we are here to help with THREE EASY OPTIONS.</w:t>
      </w:r>
    </w:p>
    <w:p w:rsidR="00035809" w:rsidRDefault="00035809" w:rsidP="00035809">
      <w:pPr>
        <w:spacing w:line="240" w:lineRule="auto"/>
        <w:contextualSpacing/>
      </w:pPr>
    </w:p>
    <w:p w:rsidR="00035809" w:rsidRPr="00CC6C87" w:rsidRDefault="00035809" w:rsidP="00035809">
      <w:pPr>
        <w:spacing w:line="240" w:lineRule="auto"/>
        <w:contextualSpacing/>
        <w:rPr>
          <w:b/>
        </w:rPr>
      </w:pPr>
      <w:r w:rsidRPr="00CC6C87">
        <w:rPr>
          <w:b/>
        </w:rPr>
        <w:t xml:space="preserve">1. </w:t>
      </w:r>
      <w:r>
        <w:rPr>
          <w:b/>
        </w:rPr>
        <w:t>In-person</w:t>
      </w:r>
      <w:r w:rsidRPr="00CC6C87">
        <w:rPr>
          <w:b/>
        </w:rPr>
        <w:t xml:space="preserve"> Campaign </w:t>
      </w:r>
    </w:p>
    <w:p w:rsidR="00035809" w:rsidRDefault="00035809" w:rsidP="00035809">
      <w:pPr>
        <w:pStyle w:val="ListParagraph"/>
        <w:numPr>
          <w:ilvl w:val="1"/>
          <w:numId w:val="1"/>
        </w:numPr>
        <w:spacing w:line="240" w:lineRule="auto"/>
      </w:pPr>
      <w:r>
        <w:t xml:space="preserve">Brochures </w:t>
      </w:r>
    </w:p>
    <w:p w:rsidR="00035809" w:rsidRDefault="00035809" w:rsidP="00035809">
      <w:pPr>
        <w:pStyle w:val="ListParagraph"/>
        <w:numPr>
          <w:ilvl w:val="1"/>
          <w:numId w:val="1"/>
        </w:numPr>
        <w:spacing w:line="240" w:lineRule="auto"/>
      </w:pPr>
      <w:r>
        <w:t xml:space="preserve">Pledge Forms </w:t>
      </w:r>
    </w:p>
    <w:p w:rsidR="00035809" w:rsidRDefault="00035809" w:rsidP="00035809">
      <w:pPr>
        <w:pStyle w:val="ListParagraph"/>
        <w:numPr>
          <w:ilvl w:val="1"/>
          <w:numId w:val="1"/>
        </w:numPr>
        <w:spacing w:line="240" w:lineRule="auto"/>
      </w:pPr>
      <w:r>
        <w:t xml:space="preserve">Envelope(s) </w:t>
      </w:r>
    </w:p>
    <w:p w:rsidR="00035809" w:rsidRDefault="00035809" w:rsidP="00035809">
      <w:pPr>
        <w:pStyle w:val="ListParagraph"/>
        <w:numPr>
          <w:ilvl w:val="1"/>
          <w:numId w:val="1"/>
        </w:numPr>
        <w:spacing w:line="240" w:lineRule="auto"/>
      </w:pPr>
      <w:r>
        <w:t xml:space="preserve">211 Cards </w:t>
      </w:r>
    </w:p>
    <w:p w:rsidR="00035809" w:rsidRDefault="00035809" w:rsidP="00035809">
      <w:pPr>
        <w:pStyle w:val="ListParagraph"/>
        <w:numPr>
          <w:ilvl w:val="1"/>
          <w:numId w:val="1"/>
        </w:numPr>
        <w:spacing w:line="240" w:lineRule="auto"/>
      </w:pPr>
      <w:r>
        <w:t xml:space="preserve">Flash Drive with Video Content </w:t>
      </w:r>
    </w:p>
    <w:p w:rsidR="00035809" w:rsidRDefault="00035809" w:rsidP="00035809">
      <w:pPr>
        <w:spacing w:line="240" w:lineRule="auto"/>
        <w:ind w:firstLine="720"/>
        <w:contextualSpacing/>
      </w:pPr>
    </w:p>
    <w:p w:rsidR="00035809" w:rsidRDefault="00035809" w:rsidP="00035809">
      <w:pPr>
        <w:spacing w:line="240" w:lineRule="auto"/>
        <w:contextualSpacing/>
      </w:pPr>
      <w:r>
        <w:t xml:space="preserve">This option is just like we’ve always done. We can deliver and pick up materials and envelopes. In person presentations are an option if you would like them, but are not required. </w:t>
      </w:r>
    </w:p>
    <w:p w:rsidR="00035809" w:rsidRDefault="00035809" w:rsidP="00035809">
      <w:pPr>
        <w:spacing w:line="240" w:lineRule="auto"/>
        <w:contextualSpacing/>
      </w:pPr>
    </w:p>
    <w:p w:rsidR="00035809" w:rsidRPr="00BF61E4" w:rsidRDefault="00035809" w:rsidP="00035809">
      <w:pPr>
        <w:spacing w:line="240" w:lineRule="auto"/>
        <w:contextualSpacing/>
      </w:pPr>
      <w:r w:rsidRPr="00CC6C87">
        <w:rPr>
          <w:b/>
        </w:rPr>
        <w:t xml:space="preserve"> </w:t>
      </w:r>
      <w:r>
        <w:rPr>
          <w:b/>
        </w:rPr>
        <w:t xml:space="preserve">2. </w:t>
      </w:r>
      <w:r w:rsidRPr="00CC6C87">
        <w:rPr>
          <w:b/>
        </w:rPr>
        <w:t xml:space="preserve">Electronic Campaign - Contactless Campaign. Virtual Campaign. </w:t>
      </w:r>
    </w:p>
    <w:p w:rsidR="00035809" w:rsidRDefault="00035809" w:rsidP="00035809">
      <w:pPr>
        <w:spacing w:line="240" w:lineRule="auto"/>
        <w:contextualSpacing/>
      </w:pPr>
      <w:r>
        <w:t xml:space="preserve">We provide links to: </w:t>
      </w:r>
    </w:p>
    <w:p w:rsidR="00035809" w:rsidRDefault="00035809" w:rsidP="00035809">
      <w:pPr>
        <w:pStyle w:val="ListParagraph"/>
        <w:numPr>
          <w:ilvl w:val="0"/>
          <w:numId w:val="8"/>
        </w:numPr>
        <w:spacing w:line="240" w:lineRule="auto"/>
      </w:pPr>
      <w:r>
        <w:t xml:space="preserve">Electronic giving </w:t>
      </w:r>
    </w:p>
    <w:p w:rsidR="00035809" w:rsidRDefault="00035809" w:rsidP="00035809">
      <w:pPr>
        <w:pStyle w:val="ListParagraph"/>
        <w:numPr>
          <w:ilvl w:val="0"/>
          <w:numId w:val="8"/>
        </w:numPr>
        <w:spacing w:line="240" w:lineRule="auto"/>
      </w:pPr>
      <w:r>
        <w:t xml:space="preserve">Electronic brochures / prize giveaway entry forms </w:t>
      </w:r>
    </w:p>
    <w:p w:rsidR="00035809" w:rsidRDefault="00035809" w:rsidP="00035809">
      <w:pPr>
        <w:pStyle w:val="ListParagraph"/>
        <w:numPr>
          <w:ilvl w:val="0"/>
          <w:numId w:val="8"/>
        </w:numPr>
        <w:spacing w:line="240" w:lineRule="auto"/>
      </w:pPr>
      <w:r>
        <w:t xml:space="preserve">Impact videos </w:t>
      </w:r>
    </w:p>
    <w:p w:rsidR="00035809" w:rsidRDefault="00035809" w:rsidP="00035809">
      <w:pPr>
        <w:pStyle w:val="ListParagraph"/>
        <w:numPr>
          <w:ilvl w:val="0"/>
          <w:numId w:val="8"/>
        </w:numPr>
        <w:spacing w:line="240" w:lineRule="auto"/>
      </w:pPr>
      <w:r>
        <w:t xml:space="preserve">Links to Printable Materials </w:t>
      </w:r>
    </w:p>
    <w:p w:rsidR="00035809" w:rsidRDefault="00035809" w:rsidP="00035809">
      <w:pPr>
        <w:spacing w:line="240" w:lineRule="auto"/>
        <w:ind w:left="720"/>
        <w:contextualSpacing/>
      </w:pPr>
    </w:p>
    <w:p w:rsidR="00035809" w:rsidRDefault="00035809" w:rsidP="00035809">
      <w:pPr>
        <w:spacing w:line="240" w:lineRule="auto"/>
        <w:contextualSpacing/>
      </w:pPr>
      <w:r>
        <w:t xml:space="preserve">You Guide your Associates through watch/learn/give steps. </w:t>
      </w:r>
    </w:p>
    <w:p w:rsidR="00035809" w:rsidRDefault="00035809" w:rsidP="00035809">
      <w:pPr>
        <w:spacing w:line="240" w:lineRule="auto"/>
        <w:contextualSpacing/>
      </w:pPr>
    </w:p>
    <w:p w:rsidR="00035809" w:rsidRDefault="00035809" w:rsidP="00035809">
      <w:pPr>
        <w:spacing w:line="240" w:lineRule="auto"/>
        <w:contextualSpacing/>
      </w:pPr>
      <w:r>
        <w:t xml:space="preserve">This option is 100% yours to execute however you choose, with our promise of 100% support when you need it. We will not come on site in order to preserve your safety culture and your work from home program. We will educate, coach, and meet virtually in preparation for your BEST CAMPAIGN EVER! </w:t>
      </w:r>
    </w:p>
    <w:p w:rsidR="00035809" w:rsidRPr="00CC6C87" w:rsidRDefault="00035809" w:rsidP="00035809">
      <w:pPr>
        <w:spacing w:line="240" w:lineRule="auto"/>
        <w:contextualSpacing/>
        <w:rPr>
          <w:b/>
        </w:rPr>
      </w:pPr>
    </w:p>
    <w:p w:rsidR="00035809" w:rsidRDefault="00035809" w:rsidP="00035809">
      <w:pPr>
        <w:spacing w:line="240" w:lineRule="auto"/>
        <w:contextualSpacing/>
      </w:pPr>
    </w:p>
    <w:p w:rsidR="00035809" w:rsidRDefault="00035809" w:rsidP="00035809">
      <w:pPr>
        <w:spacing w:line="240" w:lineRule="auto"/>
        <w:contextualSpacing/>
      </w:pPr>
      <w:r w:rsidRPr="00CC6C87">
        <w:rPr>
          <w:b/>
        </w:rPr>
        <w:t>3. Blended Campaign</w:t>
      </w:r>
      <w:r>
        <w:t xml:space="preserve"> </w:t>
      </w:r>
    </w:p>
    <w:p w:rsidR="00035809" w:rsidRDefault="00035809" w:rsidP="00035809">
      <w:pPr>
        <w:spacing w:line="240" w:lineRule="auto"/>
        <w:contextualSpacing/>
      </w:pPr>
      <w:r>
        <w:t xml:space="preserve">Pick options from the above two, and let us know two weeks prior to beginning what you want to do. We can provide extra videos, do video conferencing via YOUR chosen platform, or discuss any other options. </w:t>
      </w:r>
    </w:p>
    <w:p w:rsidR="00035809" w:rsidRPr="008B0139" w:rsidRDefault="00035809" w:rsidP="00035809">
      <w:pPr>
        <w:spacing w:line="240" w:lineRule="auto"/>
        <w:contextualSpacing/>
        <w:rPr>
          <w:b/>
        </w:rPr>
      </w:pPr>
    </w:p>
    <w:p w:rsidR="00035809" w:rsidRPr="008B0139" w:rsidRDefault="00035809" w:rsidP="00035809">
      <w:pPr>
        <w:spacing w:line="240" w:lineRule="auto"/>
        <w:contextualSpacing/>
        <w:rPr>
          <w:b/>
          <w:sz w:val="24"/>
        </w:rPr>
      </w:pPr>
    </w:p>
    <w:p w:rsidR="00035809" w:rsidRPr="008B0139" w:rsidRDefault="00035809" w:rsidP="00035809">
      <w:pPr>
        <w:spacing w:line="240" w:lineRule="auto"/>
        <w:contextualSpacing/>
        <w:rPr>
          <w:b/>
          <w:sz w:val="24"/>
        </w:rPr>
      </w:pPr>
      <w:r w:rsidRPr="008B0139">
        <w:rPr>
          <w:b/>
          <w:sz w:val="28"/>
        </w:rPr>
        <w:t>MENU OF AVAILABLE MATERIALS</w:t>
      </w:r>
    </w:p>
    <w:p w:rsidR="00035809" w:rsidRDefault="00035809" w:rsidP="00035809">
      <w:pPr>
        <w:spacing w:line="240" w:lineRule="auto"/>
        <w:contextualSpacing/>
      </w:pPr>
    </w:p>
    <w:p w:rsidR="00035809" w:rsidRDefault="00035809" w:rsidP="00035809">
      <w:pPr>
        <w:spacing w:line="240" w:lineRule="auto"/>
        <w:contextualSpacing/>
      </w:pPr>
      <w:r>
        <w:t xml:space="preserve">ELECTRONIC: </w:t>
      </w:r>
    </w:p>
    <w:p w:rsidR="00035809" w:rsidRDefault="00035809" w:rsidP="00035809">
      <w:pPr>
        <w:pStyle w:val="ListParagraph"/>
        <w:numPr>
          <w:ilvl w:val="0"/>
          <w:numId w:val="5"/>
        </w:numPr>
        <w:spacing w:line="240" w:lineRule="auto"/>
      </w:pPr>
      <w:r>
        <w:t xml:space="preserve">Campaign Videos </w:t>
      </w:r>
    </w:p>
    <w:p w:rsidR="00035809" w:rsidRDefault="00035809" w:rsidP="00035809">
      <w:pPr>
        <w:pStyle w:val="ListParagraph"/>
        <w:numPr>
          <w:ilvl w:val="0"/>
          <w:numId w:val="5"/>
        </w:numPr>
        <w:spacing w:line="240" w:lineRule="auto"/>
      </w:pPr>
      <w:r>
        <w:t xml:space="preserve">Prize giveaway entry (Note: Prize Giveaway is 100% virtual. QR code is on brochure.) </w:t>
      </w:r>
    </w:p>
    <w:p w:rsidR="00035809" w:rsidRDefault="00035809" w:rsidP="00035809">
      <w:pPr>
        <w:pStyle w:val="ListParagraph"/>
        <w:numPr>
          <w:ilvl w:val="0"/>
          <w:numId w:val="5"/>
        </w:numPr>
        <w:spacing w:line="240" w:lineRule="auto"/>
      </w:pPr>
      <w:r>
        <w:t xml:space="preserve">Draft email content to copy and paste </w:t>
      </w:r>
    </w:p>
    <w:p w:rsidR="00035809" w:rsidRDefault="00035809" w:rsidP="00035809">
      <w:pPr>
        <w:pStyle w:val="ListParagraph"/>
        <w:numPr>
          <w:ilvl w:val="0"/>
          <w:numId w:val="5"/>
        </w:numPr>
        <w:spacing w:line="240" w:lineRule="auto"/>
      </w:pPr>
      <w:r>
        <w:t xml:space="preserve">Meetings via YOUR chosen online platform, you host and send us a link </w:t>
      </w:r>
    </w:p>
    <w:p w:rsidR="00035809" w:rsidRDefault="00035809" w:rsidP="00035809">
      <w:pPr>
        <w:pStyle w:val="ListParagraph"/>
        <w:numPr>
          <w:ilvl w:val="0"/>
          <w:numId w:val="5"/>
        </w:numPr>
        <w:spacing w:line="240" w:lineRule="auto"/>
      </w:pPr>
      <w:r>
        <w:t>Meetings via OUR chosen platform, we host via Zoom.com and send you a link</w:t>
      </w:r>
    </w:p>
    <w:p w:rsidR="00035809" w:rsidRDefault="00035809" w:rsidP="00035809">
      <w:pPr>
        <w:pStyle w:val="ListParagraph"/>
        <w:numPr>
          <w:ilvl w:val="0"/>
          <w:numId w:val="5"/>
        </w:numPr>
        <w:spacing w:line="240" w:lineRule="auto"/>
      </w:pPr>
      <w:r>
        <w:lastRenderedPageBreak/>
        <w:t xml:space="preserve">Social Media banners and frames </w:t>
      </w:r>
    </w:p>
    <w:p w:rsidR="00035809" w:rsidRDefault="00035809" w:rsidP="00035809">
      <w:pPr>
        <w:spacing w:line="240" w:lineRule="auto"/>
        <w:contextualSpacing/>
      </w:pPr>
    </w:p>
    <w:p w:rsidR="00035809" w:rsidRPr="008B0139" w:rsidRDefault="00035809" w:rsidP="00035809">
      <w:pPr>
        <w:spacing w:line="240" w:lineRule="auto"/>
        <w:contextualSpacing/>
        <w:rPr>
          <w:b/>
        </w:rPr>
      </w:pPr>
      <w:r w:rsidRPr="008B0139">
        <w:rPr>
          <w:b/>
        </w:rPr>
        <w:t xml:space="preserve">PAPER: </w:t>
      </w:r>
    </w:p>
    <w:p w:rsidR="00035809" w:rsidRDefault="00035809" w:rsidP="00035809">
      <w:pPr>
        <w:pStyle w:val="ListParagraph"/>
        <w:numPr>
          <w:ilvl w:val="0"/>
          <w:numId w:val="2"/>
        </w:numPr>
        <w:spacing w:line="240" w:lineRule="auto"/>
      </w:pPr>
      <w:r>
        <w:t xml:space="preserve">Brochures </w:t>
      </w:r>
    </w:p>
    <w:p w:rsidR="00035809" w:rsidRDefault="00035809" w:rsidP="00035809">
      <w:pPr>
        <w:pStyle w:val="ListParagraph"/>
        <w:numPr>
          <w:ilvl w:val="0"/>
          <w:numId w:val="2"/>
        </w:numPr>
        <w:spacing w:line="240" w:lineRule="auto"/>
      </w:pPr>
      <w:r>
        <w:t>Campaign thermometer poster</w:t>
      </w:r>
    </w:p>
    <w:p w:rsidR="00035809" w:rsidRDefault="00035809" w:rsidP="00035809">
      <w:pPr>
        <w:pStyle w:val="ListParagraph"/>
        <w:numPr>
          <w:ilvl w:val="0"/>
          <w:numId w:val="2"/>
        </w:numPr>
        <w:spacing w:line="240" w:lineRule="auto"/>
      </w:pPr>
      <w:r>
        <w:t xml:space="preserve">211 cards/posters </w:t>
      </w:r>
    </w:p>
    <w:p w:rsidR="00035809" w:rsidRDefault="00035809" w:rsidP="00035809">
      <w:pPr>
        <w:pStyle w:val="ListParagraph"/>
        <w:numPr>
          <w:ilvl w:val="0"/>
          <w:numId w:val="2"/>
        </w:numPr>
        <w:spacing w:line="240" w:lineRule="auto"/>
      </w:pPr>
      <w:r>
        <w:t xml:space="preserve">Pledge forms </w:t>
      </w:r>
    </w:p>
    <w:p w:rsidR="00035809" w:rsidRDefault="00035809" w:rsidP="00035809">
      <w:pPr>
        <w:spacing w:line="240" w:lineRule="auto"/>
        <w:contextualSpacing/>
      </w:pPr>
    </w:p>
    <w:p w:rsidR="00035809" w:rsidRPr="008B0139" w:rsidRDefault="00035809" w:rsidP="00035809">
      <w:pPr>
        <w:spacing w:line="240" w:lineRule="auto"/>
        <w:contextualSpacing/>
        <w:rPr>
          <w:b/>
          <w:sz w:val="28"/>
        </w:rPr>
      </w:pPr>
    </w:p>
    <w:p w:rsidR="00035809" w:rsidRPr="008B0139" w:rsidRDefault="00035809" w:rsidP="00035809">
      <w:pPr>
        <w:spacing w:line="240" w:lineRule="auto"/>
        <w:contextualSpacing/>
        <w:rPr>
          <w:b/>
          <w:sz w:val="28"/>
        </w:rPr>
      </w:pPr>
      <w:r w:rsidRPr="008B0139">
        <w:rPr>
          <w:b/>
          <w:sz w:val="28"/>
        </w:rPr>
        <w:t>WORKPLACE CAMPAIGN TIMELINE</w:t>
      </w:r>
    </w:p>
    <w:p w:rsidR="00035809" w:rsidRDefault="00035809" w:rsidP="00035809">
      <w:pPr>
        <w:spacing w:line="240" w:lineRule="auto"/>
        <w:contextualSpacing/>
      </w:pPr>
    </w:p>
    <w:p w:rsidR="00035809" w:rsidRDefault="00035809" w:rsidP="00035809">
      <w:pPr>
        <w:spacing w:line="240" w:lineRule="auto"/>
        <w:contextualSpacing/>
      </w:pPr>
      <w:r>
        <w:t>Two Weeks Before Your Meeting</w:t>
      </w:r>
    </w:p>
    <w:p w:rsidR="00035809" w:rsidRDefault="00035809" w:rsidP="00035809">
      <w:pPr>
        <w:pStyle w:val="ListParagraph"/>
        <w:numPr>
          <w:ilvl w:val="0"/>
          <w:numId w:val="3"/>
        </w:numPr>
        <w:spacing w:line="240" w:lineRule="auto"/>
      </w:pPr>
      <w:r>
        <w:t>Confirm meeting date, time, and location with your company leadership.</w:t>
      </w:r>
    </w:p>
    <w:p w:rsidR="00035809" w:rsidRDefault="00035809" w:rsidP="00035809">
      <w:pPr>
        <w:pStyle w:val="ListParagraph"/>
        <w:numPr>
          <w:ilvl w:val="0"/>
          <w:numId w:val="3"/>
        </w:numPr>
        <w:spacing w:line="240" w:lineRule="auto"/>
      </w:pPr>
      <w:r>
        <w:t>Ask your company leadership to speak in support of United Way at your meeting.</w:t>
      </w:r>
    </w:p>
    <w:p w:rsidR="00035809" w:rsidRDefault="00035809" w:rsidP="00035809">
      <w:pPr>
        <w:pStyle w:val="ListParagraph"/>
        <w:numPr>
          <w:ilvl w:val="0"/>
          <w:numId w:val="3"/>
        </w:numPr>
        <w:spacing w:line="240" w:lineRule="auto"/>
      </w:pPr>
      <w:r>
        <w:t>Email the meeting details to your United Way contact, and ask for a United Way representative to speak at your meeting.</w:t>
      </w:r>
    </w:p>
    <w:p w:rsidR="00035809" w:rsidRDefault="00035809" w:rsidP="00035809">
      <w:pPr>
        <w:pStyle w:val="ListParagraph"/>
        <w:numPr>
          <w:ilvl w:val="0"/>
          <w:numId w:val="3"/>
        </w:numPr>
        <w:spacing w:line="240" w:lineRule="auto"/>
      </w:pPr>
      <w:r>
        <w:t>Ask leadership to appoint a senior staff member to speak with other senior staff about donating at a Beacon Society level ($1,200 or more).</w:t>
      </w:r>
    </w:p>
    <w:p w:rsidR="00035809" w:rsidRDefault="00035809" w:rsidP="00035809">
      <w:pPr>
        <w:pStyle w:val="ListParagraph"/>
        <w:numPr>
          <w:ilvl w:val="0"/>
          <w:numId w:val="3"/>
        </w:numPr>
        <w:spacing w:line="240" w:lineRule="auto"/>
      </w:pPr>
      <w:r>
        <w:t>Invite all your coworkers to the meeting via email; sample email provided by United Way.</w:t>
      </w:r>
    </w:p>
    <w:p w:rsidR="00035809" w:rsidRDefault="00035809" w:rsidP="00035809">
      <w:pPr>
        <w:spacing w:line="240" w:lineRule="auto"/>
      </w:pPr>
      <w:r>
        <w:t>One Week Before Your Meeting</w:t>
      </w:r>
    </w:p>
    <w:p w:rsidR="00035809" w:rsidRDefault="00035809" w:rsidP="00035809">
      <w:pPr>
        <w:pStyle w:val="ListParagraph"/>
        <w:numPr>
          <w:ilvl w:val="0"/>
          <w:numId w:val="4"/>
        </w:numPr>
        <w:spacing w:line="240" w:lineRule="auto"/>
      </w:pPr>
      <w:r>
        <w:t>Send a reminder email to all your coworkers about the upcoming meeting.</w:t>
      </w:r>
    </w:p>
    <w:p w:rsidR="00035809" w:rsidRDefault="00035809" w:rsidP="00035809">
      <w:pPr>
        <w:pStyle w:val="ListParagraph"/>
        <w:numPr>
          <w:ilvl w:val="0"/>
          <w:numId w:val="4"/>
        </w:numPr>
        <w:spacing w:line="240" w:lineRule="auto"/>
      </w:pPr>
      <w:r>
        <w:t>Check with senior staff on progress of Beacon Society members.</w:t>
      </w:r>
    </w:p>
    <w:p w:rsidR="00035809" w:rsidRDefault="00035809" w:rsidP="00035809">
      <w:pPr>
        <w:spacing w:line="240" w:lineRule="auto"/>
      </w:pPr>
      <w:r>
        <w:t xml:space="preserve">Week of Meeting </w:t>
      </w:r>
    </w:p>
    <w:p w:rsidR="00035809" w:rsidRDefault="00035809" w:rsidP="00035809">
      <w:pPr>
        <w:pStyle w:val="ListParagraph"/>
        <w:numPr>
          <w:ilvl w:val="0"/>
          <w:numId w:val="6"/>
        </w:numPr>
        <w:spacing w:line="240" w:lineRule="auto"/>
      </w:pPr>
      <w:r>
        <w:t>Confirm everyone’s role in the meeting.</w:t>
      </w:r>
    </w:p>
    <w:p w:rsidR="00035809" w:rsidRDefault="00035809" w:rsidP="00035809">
      <w:pPr>
        <w:pStyle w:val="ListParagraph"/>
        <w:numPr>
          <w:ilvl w:val="0"/>
          <w:numId w:val="6"/>
        </w:numPr>
        <w:spacing w:line="240" w:lineRule="auto"/>
      </w:pPr>
      <w:r>
        <w:t>Arrive early to have materials prepared and welcome team members as they arrive.</w:t>
      </w:r>
    </w:p>
    <w:p w:rsidR="00035809" w:rsidRDefault="00035809" w:rsidP="00035809">
      <w:pPr>
        <w:pStyle w:val="ListParagraph"/>
        <w:numPr>
          <w:ilvl w:val="0"/>
          <w:numId w:val="6"/>
        </w:numPr>
        <w:spacing w:line="240" w:lineRule="auto"/>
      </w:pPr>
      <w:r>
        <w:t xml:space="preserve">Send email to team to follow up from meeting with giving link and inspiration words. </w:t>
      </w:r>
    </w:p>
    <w:p w:rsidR="00035809" w:rsidRDefault="00035809" w:rsidP="00035809">
      <w:pPr>
        <w:pStyle w:val="ListParagraph"/>
        <w:numPr>
          <w:ilvl w:val="0"/>
          <w:numId w:val="6"/>
        </w:numPr>
        <w:spacing w:line="240" w:lineRule="auto"/>
      </w:pPr>
      <w:r>
        <w:t>Confirm a target campaign closing date.</w:t>
      </w:r>
    </w:p>
    <w:p w:rsidR="00035809" w:rsidRDefault="00035809" w:rsidP="00035809">
      <w:pPr>
        <w:spacing w:line="240" w:lineRule="auto"/>
      </w:pPr>
      <w:r>
        <w:t>After</w:t>
      </w:r>
    </w:p>
    <w:p w:rsidR="00035809" w:rsidRDefault="00035809" w:rsidP="00035809">
      <w:pPr>
        <w:pStyle w:val="ListParagraph"/>
        <w:numPr>
          <w:ilvl w:val="0"/>
          <w:numId w:val="7"/>
        </w:numPr>
        <w:spacing w:line="240" w:lineRule="auto"/>
      </w:pPr>
      <w:r>
        <w:t xml:space="preserve">Continue communication with your United Way representative to get reporting (if team is making online pledges). </w:t>
      </w:r>
    </w:p>
    <w:p w:rsidR="00035809" w:rsidRDefault="00035809" w:rsidP="00035809">
      <w:pPr>
        <w:pStyle w:val="ListParagraph"/>
        <w:numPr>
          <w:ilvl w:val="0"/>
          <w:numId w:val="7"/>
        </w:numPr>
        <w:spacing w:line="240" w:lineRule="auto"/>
      </w:pPr>
      <w:r>
        <w:t xml:space="preserve">Schedule a time for your United Way representative to pick up the sealed envelope of pledge forms, checks or cash. Envelope front must be completed. </w:t>
      </w:r>
    </w:p>
    <w:p w:rsidR="00035809" w:rsidRDefault="00035809" w:rsidP="00035809">
      <w:pPr>
        <w:pStyle w:val="ListParagraph"/>
        <w:numPr>
          <w:ilvl w:val="0"/>
          <w:numId w:val="7"/>
        </w:numPr>
        <w:spacing w:line="240" w:lineRule="auto"/>
      </w:pPr>
      <w:r>
        <w:t xml:space="preserve">Send your team a thank you email with campaign results. Encourage your team to engage with United Way on social media. </w:t>
      </w:r>
    </w:p>
    <w:p w:rsidR="00035809" w:rsidRDefault="00035809" w:rsidP="00035809">
      <w:pPr>
        <w:pStyle w:val="ListParagraph"/>
        <w:numPr>
          <w:ilvl w:val="0"/>
          <w:numId w:val="7"/>
        </w:numPr>
        <w:spacing w:line="240" w:lineRule="auto"/>
      </w:pPr>
      <w:r>
        <w:t xml:space="preserve">Consider planning a volunteer event with United Way Volunteers. </w:t>
      </w:r>
    </w:p>
    <w:p w:rsidR="00206AB7" w:rsidRDefault="00875BC1"/>
    <w:sectPr w:rsidR="00206A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09" w:rsidRDefault="00035809" w:rsidP="00035809">
      <w:pPr>
        <w:spacing w:after="0" w:line="240" w:lineRule="auto"/>
      </w:pPr>
      <w:r>
        <w:separator/>
      </w:r>
    </w:p>
  </w:endnote>
  <w:endnote w:type="continuationSeparator" w:id="0">
    <w:p w:rsidR="00035809" w:rsidRDefault="00035809" w:rsidP="000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1" w:rsidRDefault="00875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1" w:rsidRDefault="00875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1" w:rsidRDefault="0087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09" w:rsidRDefault="00035809" w:rsidP="00035809">
      <w:pPr>
        <w:spacing w:after="0" w:line="240" w:lineRule="auto"/>
      </w:pPr>
      <w:r>
        <w:separator/>
      </w:r>
    </w:p>
  </w:footnote>
  <w:footnote w:type="continuationSeparator" w:id="0">
    <w:p w:rsidR="00035809" w:rsidRDefault="00035809" w:rsidP="0003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1" w:rsidRDefault="00875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09" w:rsidRDefault="00035809" w:rsidP="00035809">
    <w:pPr>
      <w:pStyle w:val="Header"/>
      <w:jc w:val="right"/>
    </w:pPr>
    <w:bookmarkStart w:id="0" w:name="_GoBack"/>
    <w:r>
      <w:rPr>
        <w:noProof/>
      </w:rPr>
      <w:drawing>
        <wp:anchor distT="0" distB="0" distL="114300" distR="114300" simplePos="0" relativeHeight="251659264" behindDoc="0" locked="0" layoutInCell="1" allowOverlap="1" wp14:anchorId="40511D67" wp14:editId="02E1C633">
          <wp:simplePos x="0" y="0"/>
          <wp:positionH relativeFrom="margin">
            <wp:align>right</wp:align>
          </wp:positionH>
          <wp:positionV relativeFrom="topMargin">
            <wp:posOffset>190500</wp:posOffset>
          </wp:positionV>
          <wp:extent cx="81915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E -  Spot - CMYK - Vertical - black.png"/>
                  <pic:cNvPicPr/>
                </pic:nvPicPr>
                <pic:blipFill>
                  <a:blip r:embed="rId1">
                    <a:extLst>
                      <a:ext uri="{28A0092B-C50C-407E-A947-70E740481C1C}">
                        <a14:useLocalDpi xmlns:a14="http://schemas.microsoft.com/office/drawing/2010/main" val="0"/>
                      </a:ext>
                    </a:extLst>
                  </a:blip>
                  <a:stretch>
                    <a:fillRect/>
                  </a:stretch>
                </pic:blipFill>
                <pic:spPr>
                  <a:xfrm>
                    <a:off x="0" y="0"/>
                    <a:ext cx="819150" cy="59944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C1" w:rsidRDefault="0087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104"/>
    <w:multiLevelType w:val="hybridMultilevel"/>
    <w:tmpl w:val="0498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42292"/>
    <w:multiLevelType w:val="hybridMultilevel"/>
    <w:tmpl w:val="C456C4D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A454B"/>
    <w:multiLevelType w:val="hybridMultilevel"/>
    <w:tmpl w:val="13561E16"/>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43003"/>
    <w:multiLevelType w:val="hybridMultilevel"/>
    <w:tmpl w:val="7B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39F6"/>
    <w:multiLevelType w:val="hybridMultilevel"/>
    <w:tmpl w:val="AECEA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44487"/>
    <w:multiLevelType w:val="hybridMultilevel"/>
    <w:tmpl w:val="1CBA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C7F0E"/>
    <w:multiLevelType w:val="hybridMultilevel"/>
    <w:tmpl w:val="20408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507C7C"/>
    <w:multiLevelType w:val="hybridMultilevel"/>
    <w:tmpl w:val="039CF774"/>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09"/>
    <w:rsid w:val="00035809"/>
    <w:rsid w:val="007B53E1"/>
    <w:rsid w:val="00875BC1"/>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C551-D599-4299-93C2-C69F1D23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09"/>
  </w:style>
  <w:style w:type="paragraph" w:styleId="Footer">
    <w:name w:val="footer"/>
    <w:basedOn w:val="Normal"/>
    <w:link w:val="FooterChar"/>
    <w:uiPriority w:val="99"/>
    <w:unhideWhenUsed/>
    <w:rsid w:val="0003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09"/>
  </w:style>
  <w:style w:type="paragraph" w:styleId="ListParagraph">
    <w:name w:val="List Paragraph"/>
    <w:basedOn w:val="Normal"/>
    <w:uiPriority w:val="34"/>
    <w:qFormat/>
    <w:rsid w:val="0003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BCC52CAB5A2438D15C0B3B960A9E2" ma:contentTypeVersion="13" ma:contentTypeDescription="Create a new document." ma:contentTypeScope="" ma:versionID="e73f529b3ab9311e853cf895b14e0854">
  <xsd:schema xmlns:xsd="http://www.w3.org/2001/XMLSchema" xmlns:xs="http://www.w3.org/2001/XMLSchema" xmlns:p="http://schemas.microsoft.com/office/2006/metadata/properties" xmlns:ns2="b95336c6-dba5-4829-8a80-d8e1f40a8e49" xmlns:ns3="e206e828-a2e6-474c-b34d-8bca2acd6296" targetNamespace="http://schemas.microsoft.com/office/2006/metadata/properties" ma:root="true" ma:fieldsID="4611903d446138e3b27b5a14fe553847" ns2:_="" ns3:_="">
    <xsd:import namespace="b95336c6-dba5-4829-8a80-d8e1f40a8e49"/>
    <xsd:import namespace="e206e828-a2e6-474c-b34d-8bca2acd6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36c6-dba5-4829-8a80-d8e1f40a8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6e828-a2e6-474c-b34d-8bca2acd62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0EF69-3A06-4A9C-82BF-B1D7137334A5}"/>
</file>

<file path=customXml/itemProps2.xml><?xml version="1.0" encoding="utf-8"?>
<ds:datastoreItem xmlns:ds="http://schemas.openxmlformats.org/officeDocument/2006/customXml" ds:itemID="{B326DE0C-AAAA-4C0B-8435-8208C5D3E626}"/>
</file>

<file path=customXml/itemProps3.xml><?xml version="1.0" encoding="utf-8"?>
<ds:datastoreItem xmlns:ds="http://schemas.openxmlformats.org/officeDocument/2006/customXml" ds:itemID="{9C26AF27-A1FC-4540-BF2A-A03F1A2BA9E3}"/>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Kristen Crawley</cp:lastModifiedBy>
  <cp:revision>2</cp:revision>
  <dcterms:created xsi:type="dcterms:W3CDTF">2021-08-18T15:15:00Z</dcterms:created>
  <dcterms:modified xsi:type="dcterms:W3CDTF">2021-08-18T15:17:00Z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0x0101006AABCC52CAB5A2438D15C0B3B960A9E2</vt:lpwstr>
  </property>
</Properties>
</file>